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EF3322" w14:textId="471A6E7F" w:rsidR="00DE2322" w:rsidRDefault="009D3188">
      <w:r>
        <w:t>Observation of the Seine at Rouen with James Cook</w:t>
      </w:r>
    </w:p>
    <w:p w14:paraId="5C0DE16A" w14:textId="72CBF25A" w:rsidR="0072497B" w:rsidRDefault="0072497B">
      <w:r>
        <w:t>Sunday 8 December 2019 around 12 GMT</w:t>
      </w:r>
    </w:p>
    <w:p w14:paraId="151D6C98" w14:textId="740C0868" w:rsidR="0072497B" w:rsidRDefault="0072497B"/>
    <w:p w14:paraId="0CAB621D" w14:textId="36CB1123" w:rsidR="00753EA3" w:rsidRDefault="00753EA3">
      <w:r>
        <w:rPr>
          <w:noProof/>
        </w:rPr>
        <w:drawing>
          <wp:inline distT="0" distB="0" distL="0" distR="0" wp14:anchorId="5A096FFB" wp14:editId="70EFB3A1">
            <wp:extent cx="2402958" cy="320403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eine_web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6583" cy="322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D4A0D" w14:textId="77777777" w:rsidR="00753EA3" w:rsidRDefault="00753EA3"/>
    <w:p w14:paraId="4A4C4C37" w14:textId="5CA48B5D" w:rsidR="0072497B" w:rsidRPr="0072497B" w:rsidRDefault="0072497B" w:rsidP="0072497B">
      <w:pPr>
        <w:rPr>
          <w:lang w:val="fr-FR"/>
        </w:rPr>
      </w:pPr>
      <w:r>
        <w:t xml:space="preserve">The observation was made from the </w:t>
      </w:r>
      <w:proofErr w:type="spellStart"/>
      <w:r>
        <w:t>Boieldieu</w:t>
      </w:r>
      <w:proofErr w:type="spellEnd"/>
      <w:r>
        <w:t xml:space="preserve"> Bridge in Rouen, named after the composer </w:t>
      </w:r>
      <w:r w:rsidR="00753EA3">
        <w:t>Fr</w:t>
      </w:r>
      <w:r w:rsidR="00753EA3" w:rsidRPr="00753EA3">
        <w:t>an</w:t>
      </w:r>
      <w:r w:rsidR="00753EA3">
        <w:t xml:space="preserve">çois-Adrien </w:t>
      </w:r>
      <w:proofErr w:type="spellStart"/>
      <w:r w:rsidR="00753EA3">
        <w:t>Boieldieu</w:t>
      </w:r>
      <w:proofErr w:type="spellEnd"/>
      <w:r w:rsidR="00753EA3">
        <w:t xml:space="preserve"> who was </w:t>
      </w:r>
      <w:r>
        <w:t xml:space="preserve">born in Rouen in 1775. </w:t>
      </w:r>
      <w:r w:rsidRPr="0072497B">
        <w:rPr>
          <w:lang w:val="fr-FR"/>
        </w:rPr>
        <w:t xml:space="preserve">Boieldieu </w:t>
      </w:r>
      <w:proofErr w:type="spellStart"/>
      <w:r w:rsidRPr="0072497B">
        <w:rPr>
          <w:lang w:val="fr-FR"/>
        </w:rPr>
        <w:t>composed</w:t>
      </w:r>
      <w:proofErr w:type="spellEnd"/>
      <w:r w:rsidRPr="0072497B">
        <w:rPr>
          <w:lang w:val="fr-FR"/>
        </w:rPr>
        <w:t xml:space="preserve"> </w:t>
      </w:r>
      <w:proofErr w:type="spellStart"/>
      <w:r w:rsidRPr="0072497B">
        <w:rPr>
          <w:lang w:val="fr-FR"/>
        </w:rPr>
        <w:t>amongst</w:t>
      </w:r>
      <w:proofErr w:type="spellEnd"/>
      <w:r w:rsidRPr="0072497B">
        <w:rPr>
          <w:lang w:val="fr-FR"/>
        </w:rPr>
        <w:t xml:space="preserve"> </w:t>
      </w:r>
      <w:proofErr w:type="spellStart"/>
      <w:r w:rsidRPr="0072497B">
        <w:rPr>
          <w:lang w:val="fr-FR"/>
        </w:rPr>
        <w:t>others</w:t>
      </w:r>
      <w:proofErr w:type="spellEnd"/>
      <w:r w:rsidRPr="0072497B">
        <w:rPr>
          <w:lang w:val="fr-FR"/>
        </w:rPr>
        <w:t xml:space="preserve"> the </w:t>
      </w:r>
      <w:proofErr w:type="spellStart"/>
      <w:r w:rsidRPr="0072497B">
        <w:rPr>
          <w:lang w:val="fr-FR"/>
        </w:rPr>
        <w:t>opera</w:t>
      </w:r>
      <w:proofErr w:type="spellEnd"/>
      <w:r w:rsidRPr="0072497B">
        <w:rPr>
          <w:lang w:val="fr-FR"/>
        </w:rPr>
        <w:t xml:space="preserve"> </w:t>
      </w:r>
      <w:r w:rsidRPr="0072497B">
        <w:rPr>
          <w:i/>
          <w:iCs/>
          <w:lang w:val="fr-FR"/>
        </w:rPr>
        <w:t>Les Voitures versées ou le Séducteur en voyage</w:t>
      </w:r>
      <w:r w:rsidRPr="0072497B">
        <w:rPr>
          <w:lang w:val="fr-FR"/>
        </w:rPr>
        <w:t> (1820)</w:t>
      </w:r>
      <w:r>
        <w:rPr>
          <w:lang w:val="fr-FR"/>
        </w:rPr>
        <w:t>.</w:t>
      </w:r>
    </w:p>
    <w:p w14:paraId="1F667506" w14:textId="2F83694B" w:rsidR="0072497B" w:rsidRDefault="0072497B" w:rsidP="0072497B">
      <w:r>
        <w:t xml:space="preserve">The original bridge was painted by </w:t>
      </w:r>
      <w:proofErr w:type="spellStart"/>
      <w:r>
        <w:t>Pisarro</w:t>
      </w:r>
      <w:proofErr w:type="spellEnd"/>
      <w:r>
        <w:t xml:space="preserve"> in 1896. It is the exact point where the river port </w:t>
      </w:r>
      <w:proofErr w:type="gramStart"/>
      <w:r>
        <w:t>end</w:t>
      </w:r>
      <w:r w:rsidR="00753EA3">
        <w:t>s</w:t>
      </w:r>
      <w:proofErr w:type="gramEnd"/>
      <w:r>
        <w:t xml:space="preserve"> and the sea port begins.</w:t>
      </w:r>
    </w:p>
    <w:p w14:paraId="2FD30AD4" w14:textId="77777777" w:rsidR="00753EA3" w:rsidRDefault="00753EA3"/>
    <w:p w14:paraId="3A9E687D" w14:textId="571694CF" w:rsidR="0072497B" w:rsidRDefault="0072497B">
      <w:r>
        <w:t xml:space="preserve">The observation was made in the company of James Cook and eight other </w:t>
      </w:r>
      <w:r w:rsidR="00753EA3">
        <w:t xml:space="preserve">historical </w:t>
      </w:r>
      <w:r>
        <w:t xml:space="preserve">explorers, all facing west over the river Seine. </w:t>
      </w:r>
      <w:r w:rsidR="00753EA3">
        <w:t xml:space="preserve">On this occasion </w:t>
      </w:r>
      <w:r>
        <w:t>Cook recounted his astronomical observations at Tahiti in 1769 where he witness</w:t>
      </w:r>
      <w:r w:rsidR="00753EA3">
        <w:t>ed</w:t>
      </w:r>
      <w:r>
        <w:t xml:space="preserve"> the Venus Transit.</w:t>
      </w:r>
    </w:p>
    <w:p w14:paraId="732B015C" w14:textId="53E0281F" w:rsidR="0072497B" w:rsidRDefault="0072497B"/>
    <w:p w14:paraId="59701749" w14:textId="5AAA6E30" w:rsidR="0072497B" w:rsidRDefault="0072497B">
      <w:r>
        <w:t xml:space="preserve">The observation at </w:t>
      </w:r>
      <w:proofErr w:type="spellStart"/>
      <w:r>
        <w:t>Boieldieu</w:t>
      </w:r>
      <w:proofErr w:type="spellEnd"/>
      <w:r>
        <w:t xml:space="preserve"> Bridge resulted in three short films, </w:t>
      </w:r>
      <w:r w:rsidR="00753EA3">
        <w:rPr>
          <w:i/>
        </w:rPr>
        <w:t>Accident</w:t>
      </w:r>
      <w:r w:rsidR="00753EA3">
        <w:t xml:space="preserve">, </w:t>
      </w:r>
      <w:r>
        <w:rPr>
          <w:i/>
        </w:rPr>
        <w:t>Balance</w:t>
      </w:r>
      <w:r>
        <w:t xml:space="preserve"> and </w:t>
      </w:r>
      <w:r>
        <w:rPr>
          <w:i/>
        </w:rPr>
        <w:t>Observation</w:t>
      </w:r>
      <w:r>
        <w:t>, as well as some photographs of which the further meaning still needs to be established.</w:t>
      </w:r>
    </w:p>
    <w:p w14:paraId="7E4AAE24" w14:textId="12079750" w:rsidR="00747569" w:rsidRDefault="00747569"/>
    <w:p w14:paraId="68204E93" w14:textId="77777777" w:rsidR="00957A9E" w:rsidRDefault="00753EA3" w:rsidP="00957A9E">
      <w:pPr>
        <w:ind w:left="720"/>
      </w:pPr>
      <w:r>
        <w:rPr>
          <w:noProof/>
        </w:rPr>
        <w:drawing>
          <wp:inline distT="0" distB="0" distL="0" distR="0" wp14:anchorId="6EC3F344" wp14:editId="787D2547">
            <wp:extent cx="1502735" cy="2003702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ok_web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1762" cy="2029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57A9E">
        <w:t xml:space="preserve">   </w:t>
      </w:r>
    </w:p>
    <w:p w14:paraId="28AA55B0" w14:textId="77777777" w:rsidR="00957A9E" w:rsidRDefault="00957A9E" w:rsidP="00957A9E">
      <w:pPr>
        <w:ind w:left="720"/>
      </w:pPr>
      <w:r>
        <w:t xml:space="preserve">James Cook at </w:t>
      </w:r>
      <w:proofErr w:type="spellStart"/>
      <w:r>
        <w:t>Boieldieu</w:t>
      </w:r>
      <w:proofErr w:type="spellEnd"/>
      <w:r>
        <w:t xml:space="preserve"> Bridge in Rouen</w:t>
      </w:r>
      <w:r>
        <w:t>, Sunday 8 December 2019</w:t>
      </w:r>
    </w:p>
    <w:p w14:paraId="588E9244" w14:textId="6EE0EF04" w:rsidR="00957A9E" w:rsidRPr="00EC2E8C" w:rsidRDefault="00957A9E" w:rsidP="00957A9E">
      <w:pPr>
        <w:ind w:left="720"/>
      </w:pPr>
      <w:r>
        <w:t xml:space="preserve">Films link - </w:t>
      </w:r>
      <w:hyperlink r:id="rId6" w:history="1">
        <w:r w:rsidR="00EC2E8C" w:rsidRPr="00EC2E8C">
          <w:rPr>
            <w:rStyle w:val="Hyperlink"/>
          </w:rPr>
          <w:t>https://we.tl/t-B6RFs1y04C</w:t>
        </w:r>
      </w:hyperlink>
      <w:bookmarkStart w:id="0" w:name="_GoBack"/>
      <w:bookmarkEnd w:id="0"/>
    </w:p>
    <w:sectPr w:rsidR="00957A9E" w:rsidRPr="00EC2E8C" w:rsidSect="00957A9E">
      <w:pgSz w:w="11900" w:h="16840"/>
      <w:pgMar w:top="1440" w:right="1440" w:bottom="117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188"/>
    <w:rsid w:val="00027FD5"/>
    <w:rsid w:val="001A2AE3"/>
    <w:rsid w:val="002B6F27"/>
    <w:rsid w:val="00647BB3"/>
    <w:rsid w:val="00652917"/>
    <w:rsid w:val="00683D65"/>
    <w:rsid w:val="0072497B"/>
    <w:rsid w:val="00747569"/>
    <w:rsid w:val="00753EA3"/>
    <w:rsid w:val="009509A2"/>
    <w:rsid w:val="00957A9E"/>
    <w:rsid w:val="009D3188"/>
    <w:rsid w:val="00A17A2D"/>
    <w:rsid w:val="00A6364E"/>
    <w:rsid w:val="00AA6970"/>
    <w:rsid w:val="00EC2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0E6418"/>
  <w15:chartTrackingRefBased/>
  <w15:docId w15:val="{F9067965-B1F1-5842-B98F-E35A07C61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C2E8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2E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876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e.tl/t-B6RFs1y04C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2019-12-08T14:58:00Z</dcterms:created>
  <dcterms:modified xsi:type="dcterms:W3CDTF">2019-12-08T17:21:00Z</dcterms:modified>
</cp:coreProperties>
</file>